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.09.2025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привлекаемого к админи</w:t>
      </w:r>
      <w:r>
        <w:rPr>
          <w:rFonts w:ascii="Times New Roman" w:eastAsia="Times New Roman" w:hAnsi="Times New Roman" w:cs="Times New Roman"/>
        </w:rPr>
        <w:t>стративной ответственности лица – Портнова Сергея Юрьевича</w:t>
      </w:r>
      <w:r>
        <w:rPr>
          <w:rFonts w:ascii="Times New Roman" w:eastAsia="Times New Roman" w:hAnsi="Times New Roman" w:cs="Times New Roman"/>
        </w:rPr>
        <w:t xml:space="preserve">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Портнова Сергея Юрьевича, 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зарегистрированного по месту жительства, по адресу: </w:t>
      </w:r>
      <w:r>
        <w:rPr>
          <w:rStyle w:val="cat-UserDefinedgrp-29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864981308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.06.2025 года по делу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</w:rPr>
        <w:t>19.16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Портнову С.Ю.</w:t>
      </w:r>
      <w:r>
        <w:rPr>
          <w:rFonts w:ascii="Times New Roman" w:eastAsia="Times New Roman" w:hAnsi="Times New Roman" w:cs="Times New Roman"/>
        </w:rPr>
        <w:t xml:space="preserve">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00 рублей. В установленный ст.32.2 КоАП РФ срок, </w:t>
      </w:r>
      <w:r>
        <w:rPr>
          <w:rFonts w:ascii="Times New Roman" w:eastAsia="Times New Roman" w:hAnsi="Times New Roman" w:cs="Times New Roman"/>
        </w:rPr>
        <w:t xml:space="preserve">Портнов </w:t>
      </w:r>
      <w:r>
        <w:rPr>
          <w:rFonts w:ascii="Times New Roman" w:eastAsia="Times New Roman" w:hAnsi="Times New Roman" w:cs="Times New Roman"/>
        </w:rPr>
        <w:t>С.Ю.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Портнов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С.Ю.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в 00:01 часов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.09.2025 года по адресу: </w:t>
      </w:r>
      <w:r>
        <w:rPr>
          <w:rStyle w:val="cat-UserDefinedgrp-30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Указанный протокол, с приложенными к нему материалами дела, для рассмотрения по существу поступил мировому судье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Портнов С.Ю.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во вменённом административном правонарушении признал в полном объеме, в содеянном раскаивался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Портнова С.Ю.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Портнова С.Ю.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86 </w:t>
      </w:r>
      <w:r>
        <w:rPr>
          <w:rFonts w:ascii="Times New Roman" w:eastAsia="Times New Roman" w:hAnsi="Times New Roman" w:cs="Times New Roman"/>
        </w:rPr>
        <w:t>№499440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.09.2025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Портнова С.Ю.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Портнов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С.Ю.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от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.06.2025 года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</w:rPr>
        <w:t>19.16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</w:rPr>
        <w:t>Портнова С.Ю.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00 рублей, с отметкой о вступлении в законную силу; </w:t>
      </w:r>
      <w:r>
        <w:rPr>
          <w:rFonts w:ascii="Times New Roman" w:eastAsia="Times New Roman" w:hAnsi="Times New Roman" w:cs="Times New Roman"/>
        </w:rPr>
        <w:t>формой 1П</w:t>
      </w:r>
      <w:r>
        <w:rPr>
          <w:rFonts w:ascii="Times New Roman" w:eastAsia="Times New Roman" w:hAnsi="Times New Roman" w:cs="Times New Roman"/>
        </w:rPr>
        <w:t xml:space="preserve"> гражданина РФ </w:t>
      </w:r>
      <w:r>
        <w:rPr>
          <w:rFonts w:ascii="Times New Roman" w:eastAsia="Times New Roman" w:hAnsi="Times New Roman" w:cs="Times New Roman"/>
        </w:rPr>
        <w:t>Портнова С.Ю.</w:t>
      </w:r>
      <w:r>
        <w:rPr>
          <w:rFonts w:ascii="Times New Roman" w:eastAsia="Times New Roman" w:hAnsi="Times New Roman" w:cs="Times New Roman"/>
        </w:rPr>
        <w:t>, сведениями из информационной базы данных органов полиции.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Портнова С.Ю.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Портнов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С.Ю.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к обстоятельствам, предусмотренным ст. 4.2 Кодекса Российской Федерации об административных правонарушениях, и смягчающих административную ответственность суд относит признание вины, раскаяние.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судом не установлено.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Портнова С.Ю.</w:t>
      </w:r>
      <w:r>
        <w:rPr>
          <w:rFonts w:ascii="Times New Roman" w:eastAsia="Times New Roman" w:hAnsi="Times New Roman" w:cs="Times New Roman"/>
        </w:rPr>
        <w:t>, 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возможным назначить </w:t>
      </w:r>
      <w:r>
        <w:rPr>
          <w:rFonts w:ascii="Times New Roman" w:eastAsia="Times New Roman" w:hAnsi="Times New Roman" w:cs="Times New Roman"/>
        </w:rPr>
        <w:t>Портнов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С.Ю.</w:t>
      </w:r>
      <w:r>
        <w:rPr>
          <w:rFonts w:ascii="Times New Roman" w:eastAsia="Times New Roman" w:hAnsi="Times New Roman" w:cs="Times New Roman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Портнова Сергея Юрьевича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(двести) </w:t>
      </w:r>
      <w:r>
        <w:rPr>
          <w:rFonts w:ascii="Times New Roman" w:eastAsia="Times New Roman" w:hAnsi="Times New Roman" w:cs="Times New Roman"/>
        </w:rPr>
        <w:t>руб</w:t>
      </w:r>
      <w:r>
        <w:rPr>
          <w:rFonts w:ascii="Times New Roman" w:eastAsia="Times New Roman" w:hAnsi="Times New Roman" w:cs="Times New Roman"/>
        </w:rPr>
        <w:t>лей</w:t>
      </w:r>
      <w:r>
        <w:rPr>
          <w:rFonts w:ascii="Times New Roman" w:eastAsia="Times New Roman" w:hAnsi="Times New Roman" w:cs="Times New Roman"/>
        </w:rPr>
        <w:t xml:space="preserve"> 00 коп</w:t>
      </w:r>
      <w:r>
        <w:rPr>
          <w:rFonts w:ascii="Times New Roman" w:eastAsia="Times New Roman" w:hAnsi="Times New Roman" w:cs="Times New Roman"/>
        </w:rPr>
        <w:t>еек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</w:t>
      </w:r>
      <w:r>
        <w:rPr>
          <w:rFonts w:ascii="Times New Roman" w:eastAsia="Times New Roman" w:hAnsi="Times New Roman" w:cs="Times New Roman"/>
        </w:rPr>
        <w:t>ского автономного округа-Югры).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22">
    <w:name w:val="cat-UserDefined grp-30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